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najbardziej lubią filmy, które już widzieli. W nowym zestawieniu filmów o miłości są same klasyki, a pierwsze miejsce zajmuje Titanic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Walentynek SentiOne przeanalizował wypowiedzi polskich Internautów z ostatnich trzech lat pod kątem najczęściej wymienianych filmów o miłości. Niekwestionowanym zwycięzcą jest Titanic, kolejne miejsca zajęły Śniadanie u Tiffany’ego i Dirty Dancing. Tylko cztery filmy w tym zestawieniu zostały nakręcone po 2000 r., a najnowszy pochodzi z 2005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 przypadają Walentynki, które planuje świętować ze swoją drugą połówką niemal ¾ Polaków*. Spośród wielu możliwości celebrowania dnia zakochanych część osób zapewne zdecyduje się na wieczór w domu i oglądanie romantycznego filmu. By pomóc w wyborze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filmów o miłości</w:t>
      </w:r>
      <w:r>
        <w:rPr>
          <w:rFonts w:ascii="calibri" w:hAnsi="calibri" w:eastAsia="calibri" w:cs="calibri"/>
          <w:sz w:val="24"/>
          <w:szCs w:val="24"/>
        </w:rPr>
        <w:t xml:space="preserve">, cieszących się największą popularnością wśród polskich internautów. Przeanalizowane dane dotyczą okresu od 3 lutego 2020 do 3 lutego 2023 i wynika z nich,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mówi się o ikonicznych klasykach</w:t>
      </w:r>
      <w:r>
        <w:rPr>
          <w:rFonts w:ascii="calibri" w:hAnsi="calibri" w:eastAsia="calibri" w:cs="calibri"/>
          <w:sz w:val="24"/>
          <w:szCs w:val="24"/>
        </w:rPr>
        <w:t xml:space="preserve">, a filmy z ostatnich lat jak na razie nie zakorzeniły się jeszcze w świadomości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ranking bardzo dobrze pokazuje, jak marki mogą korzystać z dzieł kultury w swojej strategii marketingowej. Niektóre z wymienionych filmów osiągają ogromne zasięgi na poziomie 150-300 mln wyświetleń, budzą pozytywne emocje i trafiają do szerokiego grona odbiorców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wymienianym filmem o miłości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, hit z 1997 r. w reżyserii Jamesa Camerona, który jako pierwszy film w historii zarobił ponad miliard dolarów. Polscy internauci w ciągu ostatnich trzech lat wspominali o nim ponad 153,2 tys. razy, a wzmianki osiągnęły </w:t>
      </w:r>
      <w:r>
        <w:rPr>
          <w:rFonts w:ascii="calibri" w:hAnsi="calibri" w:eastAsia="calibri" w:cs="calibri"/>
          <w:sz w:val="24"/>
          <w:szCs w:val="24"/>
          <w:b/>
        </w:rPr>
        <w:t xml:space="preserve">305 mln wyświetleń zasięgu</w:t>
      </w:r>
      <w:r>
        <w:rPr>
          <w:rFonts w:ascii="calibri" w:hAnsi="calibri" w:eastAsia="calibri" w:cs="calibri"/>
          <w:sz w:val="24"/>
          <w:szCs w:val="24"/>
        </w:rPr>
        <w:t xml:space="preserve">. Najpopularniejsza wypowiedź na jego temat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facebookowym profilu serwisu IMDb z okazji 24. rocznicy premiery - zebrał aż 8 tys. reakcji i niemal 650 komentarzy oraz ponad 5 tys. udostępnień.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 blisko 85,6 tys. wzmianek i 280 mln wyświetleniami zasięgu zajął klasyk z 1961 r. z jedną z najbardziej kojarzonych ról Audrey Hepburn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. Na trzecim natomiast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z 1987 r., które pojawiło się w niemal 63 tys. wypowiedzi i zyskało 188 mln wyświetleń zasięgu. Najpopularniejsza wzmianka to fragment filmu ze słynną sceną tańca z facebookowego profilu polskiego Netflixa. Chociaż sam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opublikowany pod koniec 2020 r., to nadal co jakiś czas pojawiają się pod nim komentarze zachwyconych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często wymienianym przez polskich internautów filmem ze słynnym wątkiem miłosnym - prawie 45 tys. wzmianek i 76 mln wyświetleń zasięgu -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, nakręcona w 1939 r. ekranizacja bestsellerowej powieści Margaret Mitchell z Vivien Leigh i Clarkiem Gablem w rolach głównych. Piąte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, komedia romantyczna z 1990 r. z Julią Roberts i Richardem Gerem - ponad 37,5 tys. wzmianek i 60 mln wyświetleń zasięgu. Co ciekawe, najbardziej popularna wzmianka o tym filmie, która zdobyła niemal 2 tys. reakcji, pochodzi z… facebookowego profilu National Geographic.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dotyczył samochodu Lotus Esprit, który pojawił się m.in. w tym właśnie filmie.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szóstej pozycji znalazł się brytyjski film z gwiazdorską obsadą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z 2003 r., który dla wielu osób stał się bożonarodzeniowym klasykiem. Był wymieniany 33 tys. razy i osiągnął zasięg 73 mln wyświetleń. Kolejna na liście produkcja, również brytyjska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z 2001 r. - zebrała 24 tys. wzmianek i zasięg na poziomie aż 182 mln wyświetleń. Ósme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, melodramat z 2004 r. (12,1 tys. wzmianek i aż 124 mln wyświetleń zasięgu), a dziewiąte ekranizacja najsłynniejszej chyba książki Jane Austen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Duma i uprzedzenie</w:t>
      </w:r>
      <w:r>
        <w:rPr>
          <w:rFonts w:ascii="calibri" w:hAnsi="calibri" w:eastAsia="calibri" w:cs="calibri"/>
          <w:sz w:val="24"/>
          <w:szCs w:val="24"/>
        </w:rPr>
        <w:t xml:space="preserve"> z 2005 r., z Keirą Knightley i Matthew Macfadyenem (11,4 tys. wzmianek i 10 mln wyświetleń zasięgu). Dziesiątkę zamyka kolejny klasyk starego Hollywood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z 1942 r. z Humphreyem Bogartem i Ingrid Bergman.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„Duma i uprzedzenie” największą liczbę wzmianek zawdzięcza blogerce Pauli Jagodzińskiej, która nawiązała do filmu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swoim Intagramie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zbierając tym niemal 16,5 tys. polubień. Z kolei najpopularniejszy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filmie „Pamiętnik”, polubiony przez ponad 5,6 tys. osób, pochodzi z instagramowego konta marki DeeZee. Odnosząc się do znanych i lubianych filmów w swojej działalności internetowej marki czy blogerzy mogą dużo zyskać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SentiOne pokazują, że rozmowy o filmach z wątkiem miłosnym rozmawiają nie tylko kobiety.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dyskusje rozkładają się mniej więcej po połowie między kobietami a mężczyznami</w:t>
      </w:r>
      <w:r>
        <w:rPr>
          <w:rFonts w:ascii="calibri" w:hAnsi="calibri" w:eastAsia="calibri" w:cs="calibri"/>
          <w:sz w:val="24"/>
          <w:szCs w:val="24"/>
        </w:rPr>
        <w:t xml:space="preserve">. Spośród zebranych w rankingu filmów kobiety najczęściej rozmawiały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Dumie i uprzedzeniu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, a mężczyźni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Titanicu</w:t>
      </w:r>
      <w:r>
        <w:rPr>
          <w:rFonts w:ascii="calibri" w:hAnsi="calibri" w:eastAsia="calibri" w:cs="calibri"/>
          <w:sz w:val="24"/>
          <w:szCs w:val="24"/>
        </w:rPr>
        <w:t xml:space="preserve">. Zazwyczaj większość wzmianek pochodzi z Facebooka, chociaż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najczęściej były wspominane na Twitterze,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na portalach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romantycznych filmów według polskich internautów z ostatnich 3 lat: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 (1997)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(1961)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(1987)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 (1939)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 (1990)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(2003)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(2001)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 (2004)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i uprzedzenie </w:t>
      </w:r>
      <w:r>
        <w:rPr>
          <w:rFonts w:ascii="calibri" w:hAnsi="calibri" w:eastAsia="calibri" w:cs="calibri"/>
          <w:sz w:val="24"/>
          <w:szCs w:val="24"/>
        </w:rPr>
        <w:t xml:space="preserve">(2005)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(1942)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https://media.innovationpr.pl/clients/2635/pr/790762/co-moze-byc-trafionym-prezentem-walentynkowym-wedlug-polakow-wyniki-badania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5925638948/posts/10160285432723949/" TargetMode="External"/><Relationship Id="rId9" Type="http://schemas.openxmlformats.org/officeDocument/2006/relationships/hyperlink" Target="https://www.facebook.com/watch/?v=3737778276282667" TargetMode="External"/><Relationship Id="rId10" Type="http://schemas.openxmlformats.org/officeDocument/2006/relationships/hyperlink" Target="https://www.facebook.com/195044540414/posts/10157245348455415" TargetMode="External"/><Relationship Id="rId11" Type="http://schemas.openxmlformats.org/officeDocument/2006/relationships/hyperlink" Target="https://www.instagram.com/p/CKJ5FrdlugH/" TargetMode="External"/><Relationship Id="rId12" Type="http://schemas.openxmlformats.org/officeDocument/2006/relationships/hyperlink" Target="https://www.instagram.com/p/B9bP8awnUPD/" TargetMode="External"/><Relationship Id="rId13" Type="http://schemas.openxmlformats.org/officeDocument/2006/relationships/hyperlink" Target="https://media.innovationpr.pl/clients/2635/pr/790762/co-moze-byc-trafionym-prezentem-walentynkowym-wedlug-polakow-wyniki-bad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2026-06-14T23:33:17+02:00</dcterms:created>
  <dcterms:modified xsi:type="dcterms:W3CDTF">2026-06-14T23:33:17+02:00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